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A1" w:rsidRPr="00837EA1" w:rsidRDefault="0050749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официальный сайт Российской Федерации для размещения информации о </w:t>
      </w:r>
    </w:p>
    <w:p w:rsid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37EA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37EA1">
        <w:rPr>
          <w:rFonts w:ascii="Times New Roman" w:hAnsi="Times New Roman" w:cs="Times New Roman"/>
          <w:sz w:val="28"/>
          <w:szCs w:val="28"/>
        </w:rPr>
        <w:t xml:space="preserve"> торгов: </w:t>
      </w:r>
    </w:p>
    <w:p w:rsid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 xml:space="preserve">www.torgi.gov.ru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559" w:rsidRPr="00837EA1">
        <w:rPr>
          <w:rFonts w:ascii="Times New Roman" w:hAnsi="Times New Roman" w:cs="Times New Roman"/>
          <w:sz w:val="28"/>
          <w:szCs w:val="28"/>
        </w:rPr>
        <w:t>а 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www.rts-tender.ru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83559" w:rsidRPr="00837EA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ФКП «ПГБИП»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59" w:rsidRP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www.pgbip.ru.</w:t>
      </w:r>
    </w:p>
    <w:p w:rsidR="00CF0EF4" w:rsidRDefault="00CF0EF4" w:rsidP="00CF0EF4">
      <w:pPr>
        <w:pStyle w:val="1"/>
        <w:keepNext w:val="0"/>
        <w:widowControl w:val="0"/>
        <w:tabs>
          <w:tab w:val="left" w:pos="708"/>
        </w:tabs>
        <w:ind w:firstLine="720"/>
        <w:jc w:val="both"/>
        <w:rPr>
          <w:szCs w:val="28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p w:rsidR="00CF0EF4" w:rsidRDefault="00CF0EF4" w:rsidP="00CF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EF4" w:rsidRDefault="00CF0EF4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Запрос </w:t>
      </w:r>
      <w:r w:rsidR="00C8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</w:t>
      </w:r>
      <w:r w:rsidR="00F83559">
        <w:rPr>
          <w:rFonts w:ascii="Times New Roman" w:hAnsi="Times New Roman" w:cs="Times New Roman"/>
          <w:b/>
          <w:sz w:val="28"/>
          <w:szCs w:val="28"/>
          <w:u w:val="single"/>
        </w:rPr>
        <w:t>му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сообщени</w:t>
      </w:r>
      <w:r w:rsidR="00F8355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180516/14351893/02</w:t>
      </w:r>
    </w:p>
    <w:p w:rsidR="0030212E" w:rsidRDefault="0030212E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F4" w:rsidRPr="0030212E" w:rsidRDefault="00B66950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2E">
        <w:rPr>
          <w:rFonts w:ascii="Times New Roman" w:hAnsi="Times New Roman" w:cs="Times New Roman"/>
          <w:b/>
          <w:sz w:val="28"/>
          <w:szCs w:val="28"/>
        </w:rPr>
        <w:t>Текст запроса:</w:t>
      </w: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83559" w:rsidRDefault="006D0F07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Можно ли получить список радиодеталей, входящих в ТМЦ по утилизации?</w:t>
      </w:r>
    </w:p>
    <w:p w:rsidR="006D0F07" w:rsidRDefault="006D0F07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Как планируется отгрузка ТМЦ с территории ФКП «</w:t>
      </w:r>
      <w:proofErr w:type="spellStart"/>
      <w:r>
        <w:rPr>
          <w:rFonts w:ascii="Times New Roman" w:hAnsi="Times New Roman" w:cs="Times New Roman"/>
          <w:sz w:val="28"/>
          <w:szCs w:val="24"/>
        </w:rPr>
        <w:t>ГкНИПАС</w:t>
      </w:r>
      <w:proofErr w:type="spellEnd"/>
      <w:r>
        <w:rPr>
          <w:rFonts w:ascii="Times New Roman" w:hAnsi="Times New Roman" w:cs="Times New Roman"/>
          <w:sz w:val="28"/>
          <w:szCs w:val="24"/>
        </w:rPr>
        <w:t>» на предмет соответствия количества и качества заявленного лома фактически переданному победителю тендера?</w:t>
      </w: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0EF4" w:rsidRPr="0030212E" w:rsidRDefault="00CF0EF4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2E"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Pr="0030212E">
        <w:rPr>
          <w:rFonts w:ascii="Times New Roman" w:hAnsi="Times New Roman" w:cs="Times New Roman"/>
          <w:sz w:val="28"/>
          <w:szCs w:val="28"/>
        </w:rPr>
        <w:t>:</w:t>
      </w:r>
    </w:p>
    <w:p w:rsidR="006B14EB" w:rsidRPr="00F83559" w:rsidRDefault="006B14EB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0F07" w:rsidRPr="006D0F07" w:rsidRDefault="006D0F07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F07">
        <w:rPr>
          <w:rFonts w:ascii="Times New Roman" w:hAnsi="Times New Roman" w:cs="Times New Roman"/>
          <w:sz w:val="28"/>
          <w:szCs w:val="24"/>
        </w:rPr>
        <w:t>1. Список радиодеталей, входящих в лом, содержащий драгоценные металлы, ФКП «ПГБИП» предоставить не имеет возможности.</w:t>
      </w:r>
    </w:p>
    <w:p w:rsidR="006D0F07" w:rsidRPr="006D0F07" w:rsidRDefault="006D0F07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F07">
        <w:rPr>
          <w:rFonts w:ascii="Times New Roman" w:hAnsi="Times New Roman" w:cs="Times New Roman"/>
          <w:sz w:val="28"/>
          <w:szCs w:val="24"/>
        </w:rPr>
        <w:t>2. В соответствии с аукционной документацией победителю аукциона, на основании договора купли-продажи, будет отгружен лом черных и цветных металлов, содержащий драгоценные металлы, в количестве 31,333 т.</w:t>
      </w:r>
    </w:p>
    <w:p w:rsidR="006D0F07" w:rsidRPr="006D0F07" w:rsidRDefault="006D0F07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D0F07">
        <w:rPr>
          <w:rFonts w:ascii="Times New Roman" w:hAnsi="Times New Roman" w:cs="Times New Roman"/>
          <w:sz w:val="28"/>
          <w:szCs w:val="24"/>
        </w:rPr>
        <w:t>Одновременно обращаю Ваше внимание на то, что согласно п. 5.1 информационного сообщения № 180516/14351893/02 организация, желающая принять участие в открытом аукционе, имеет право на осмотр объекта (лота) до даты окончания подачи заявок по предварительному согласованию (уточнению) времени проведения осмотра на основании направленного обращения (Приложение 3 к информационному сообщению № 180516/14351893/02) в письменной форме.</w:t>
      </w:r>
      <w:proofErr w:type="gramEnd"/>
      <w:r w:rsidRPr="006D0F07">
        <w:rPr>
          <w:rFonts w:ascii="Times New Roman" w:hAnsi="Times New Roman" w:cs="Times New Roman"/>
          <w:sz w:val="28"/>
          <w:szCs w:val="24"/>
        </w:rPr>
        <w:t xml:space="preserve"> Осмотр Объекта (лота) аукциона производится без взимания платы.</w:t>
      </w:r>
    </w:p>
    <w:p w:rsidR="006D0F07" w:rsidRPr="006D0F07" w:rsidRDefault="006D0F07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7EA1" w:rsidRPr="006D0F07" w:rsidRDefault="00837EA1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7EA1" w:rsidRPr="006D0F07" w:rsidRDefault="00837EA1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83559" w:rsidRPr="00F83559" w:rsidRDefault="00F83559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3559">
        <w:rPr>
          <w:rFonts w:ascii="Times New Roman" w:hAnsi="Times New Roman" w:cs="Times New Roman"/>
          <w:sz w:val="28"/>
          <w:szCs w:val="24"/>
        </w:rPr>
        <w:t>Директор</w:t>
      </w:r>
      <w:r w:rsidRPr="00F8355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ФКП «ПГБИП»</w:t>
      </w:r>
      <w:r w:rsidRPr="00F83559">
        <w:rPr>
          <w:rFonts w:ascii="Times New Roman" w:hAnsi="Times New Roman" w:cs="Times New Roman"/>
          <w:sz w:val="28"/>
          <w:szCs w:val="24"/>
        </w:rPr>
        <w:tab/>
      </w:r>
      <w:r w:rsidR="00837EA1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F83559">
        <w:rPr>
          <w:rFonts w:ascii="Times New Roman" w:hAnsi="Times New Roman" w:cs="Times New Roman"/>
          <w:sz w:val="28"/>
          <w:szCs w:val="24"/>
        </w:rPr>
        <w:t>Д.В. Кияткин</w:t>
      </w: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sectPr w:rsidR="00CF0EF4" w:rsidSect="00E46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F4"/>
    <w:rsid w:val="00044CAB"/>
    <w:rsid w:val="00136880"/>
    <w:rsid w:val="0030212E"/>
    <w:rsid w:val="0034508E"/>
    <w:rsid w:val="004A1A77"/>
    <w:rsid w:val="004B30C3"/>
    <w:rsid w:val="00507499"/>
    <w:rsid w:val="005B1DF2"/>
    <w:rsid w:val="005E1D73"/>
    <w:rsid w:val="006B14EB"/>
    <w:rsid w:val="006D0F07"/>
    <w:rsid w:val="00834114"/>
    <w:rsid w:val="00837EA1"/>
    <w:rsid w:val="00B66950"/>
    <w:rsid w:val="00C76E36"/>
    <w:rsid w:val="00C85620"/>
    <w:rsid w:val="00CF0EF4"/>
    <w:rsid w:val="00E4612B"/>
    <w:rsid w:val="00EA3DF6"/>
    <w:rsid w:val="00F72E6E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F0EF4"/>
    <w:rPr>
      <w:color w:val="0000FF"/>
      <w:u w:val="single"/>
    </w:rPr>
  </w:style>
  <w:style w:type="paragraph" w:styleId="a4">
    <w:name w:val="No Spacing"/>
    <w:uiPriority w:val="1"/>
    <w:qFormat/>
    <w:rsid w:val="00C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F0EF4"/>
    <w:pPr>
      <w:keepNext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D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F0EF4"/>
    <w:rPr>
      <w:color w:val="0000FF"/>
      <w:u w:val="single"/>
    </w:rPr>
  </w:style>
  <w:style w:type="paragraph" w:styleId="a4">
    <w:name w:val="No Spacing"/>
    <w:uiPriority w:val="1"/>
    <w:qFormat/>
    <w:rsid w:val="00C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F0EF4"/>
    <w:pPr>
      <w:keepNext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D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Семенова</cp:lastModifiedBy>
  <cp:revision>4</cp:revision>
  <cp:lastPrinted>2014-01-16T12:56:00Z</cp:lastPrinted>
  <dcterms:created xsi:type="dcterms:W3CDTF">2016-05-26T09:01:00Z</dcterms:created>
  <dcterms:modified xsi:type="dcterms:W3CDTF">2016-05-26T09:11:00Z</dcterms:modified>
</cp:coreProperties>
</file>